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ציר הזמן הגדול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סידור כרונולוגי של אירועים מרכזיים מהנאורות ועד אמצע המאה ה-19 והבנת הקשרים ביניהם.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https://historia-et-hachadasha.sites.tab.bot/tzir-zman.html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האירועים לקוחים מהמשחק "ציר זמן" באתר. השנים בדף זהות לשנים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קרה קודם?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ניוטון מפרסם את חוקי התנועה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רוסו – 'האמנה החברתית'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כתב הסובלנות של יוסף השני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אספת הנכבדים של נפוליאון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שוויון ליהודים באיחוד גרמניה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אירוע ושנה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1689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1776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1791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1871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1769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1853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ציר הזמן הגדול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1689  |  1776  |  1791  |  1871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קרה קודם?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1–5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שוויון ליהודים באיחוד גרמניה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ניוטון מפרסם את חוקי התנועה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כתב הסובלנות של יוסף השני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רוסו – 'האמנה החברתית'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אספת הנכבדים של נפוליאון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אירוע ושנה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אירוע לשנה.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לוק – 'שתי מסות על הממשל'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1689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הכרזת העצמאות האמריקנית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1776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שוויון לכל יהודי צרפת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1791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שוויון ליהודים באיחוד גרמניה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1871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1806: אספת הנכבדים של נפוליאון.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1791: וואט רושם פטנט על מנוע הקיטור.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1830: קו הרכבת ליברפול–מנצ'סטר.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1871: 'אהבת ציון' של מאפו.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אירוע אחד. כתבו: מתי הוא קרה ומה קרה בו.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האירוע המוקדם ביותר בדף: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האירוע שהכי הפתיע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שנה אחת שאזכור: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ציר הזמן הגדול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